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AD415" w14:textId="47F02766" w:rsidR="00177A01" w:rsidRPr="0044483E" w:rsidRDefault="0044483E">
      <w:pPr>
        <w:rPr>
          <w:b/>
          <w:bCs/>
          <w:sz w:val="28"/>
          <w:szCs w:val="28"/>
        </w:rPr>
      </w:pPr>
      <w:r w:rsidRPr="0044483E">
        <w:rPr>
          <w:b/>
          <w:bCs/>
          <w:sz w:val="28"/>
          <w:szCs w:val="28"/>
        </w:rPr>
        <w:t>Co nového čeká děti Severáčku?</w:t>
      </w:r>
    </w:p>
    <w:p w14:paraId="05F681F4" w14:textId="19F204B1" w:rsidR="0044483E" w:rsidRDefault="0044483E">
      <w:pPr>
        <w:rPr>
          <w:sz w:val="28"/>
          <w:szCs w:val="28"/>
        </w:rPr>
      </w:pPr>
      <w:r>
        <w:rPr>
          <w:sz w:val="28"/>
          <w:szCs w:val="28"/>
        </w:rPr>
        <w:t xml:space="preserve">Severáček, liberecký dětský sbor ZUŠ, se po mimořádném březnovém úspěchu na bratislavském festivalu (zisk tří 1. míst a Grand Prix za nejvyšší bodový zisk ze všech účastníků soutěže) chystá na další zajímavé akce a zahraniční zájezdy. Mimo jiné jej </w:t>
      </w:r>
      <w:r w:rsidR="00381DD3">
        <w:rPr>
          <w:sz w:val="28"/>
          <w:szCs w:val="28"/>
        </w:rPr>
        <w:t xml:space="preserve">lze </w:t>
      </w:r>
      <w:r>
        <w:rPr>
          <w:sz w:val="28"/>
          <w:szCs w:val="28"/>
        </w:rPr>
        <w:t>v rámci celorepublikového festivalu ZUŠ Open kromě Liberce slyšet i v přímém přenosu České televize, na konci květn</w:t>
      </w:r>
      <w:r w:rsidR="00381DD3">
        <w:rPr>
          <w:sz w:val="28"/>
          <w:szCs w:val="28"/>
        </w:rPr>
        <w:t>a</w:t>
      </w:r>
      <w:r>
        <w:rPr>
          <w:sz w:val="28"/>
          <w:szCs w:val="28"/>
        </w:rPr>
        <w:t xml:space="preserve"> jej čeká účast na prestižním mezinárodním festivalu ve švýcarské Basileji, kam byl vybrán jako jediný sborový účastník za Českou republiku. V prvním červnovém týdnu také rozšíří své řady o nové zpěváčky ve věku od čtyř do jedenácti let – v liberecké ZUŠ se konají již tradiční zápisy</w:t>
      </w:r>
      <w:r w:rsidR="00381DD3">
        <w:rPr>
          <w:sz w:val="28"/>
          <w:szCs w:val="28"/>
        </w:rPr>
        <w:t xml:space="preserve"> do všech přípravných oddělení</w:t>
      </w:r>
      <w:r>
        <w:rPr>
          <w:sz w:val="28"/>
          <w:szCs w:val="28"/>
        </w:rPr>
        <w:t>.</w:t>
      </w:r>
    </w:p>
    <w:p w14:paraId="48D9AB29" w14:textId="721E5D25" w:rsidR="00CB7435" w:rsidRDefault="0044483E">
      <w:pPr>
        <w:rPr>
          <w:sz w:val="28"/>
          <w:szCs w:val="28"/>
        </w:rPr>
      </w:pPr>
      <w:r>
        <w:rPr>
          <w:sz w:val="28"/>
          <w:szCs w:val="28"/>
        </w:rPr>
        <w:t>Červen je kromě tradičního absolventského koncertu, kdy se s účastí ve sboru loučí nejstarší, osmnáctiletí členové, zasvěcen přípravám na sedmnáctidenní soustředění sboru v malebném údolí říčky Mohelky v Letařovicích. Zde se hudebně připravuje celá nová sezona (děti Severáčku v ní čekají mj. zahraniční zájezdy do Jižní Koreje, Litvy, Holandska a Švýcarska</w:t>
      </w:r>
      <w:r w:rsidR="00CB7435">
        <w:rPr>
          <w:sz w:val="28"/>
          <w:szCs w:val="28"/>
        </w:rPr>
        <w:t>, účast na festivalu Lípa Musica, projekty s </w:t>
      </w:r>
      <w:r w:rsidR="0065245D">
        <w:rPr>
          <w:sz w:val="28"/>
          <w:szCs w:val="28"/>
        </w:rPr>
        <w:t>D</w:t>
      </w:r>
      <w:r w:rsidR="00CB7435">
        <w:rPr>
          <w:sz w:val="28"/>
          <w:szCs w:val="28"/>
        </w:rPr>
        <w:t>ivadlem F. X. Šaldy či muzikál Dvojčata, který</w:t>
      </w:r>
      <w:r w:rsidR="0065245D">
        <w:rPr>
          <w:sz w:val="28"/>
          <w:szCs w:val="28"/>
        </w:rPr>
        <w:t>m</w:t>
      </w:r>
      <w:r w:rsidR="00CB7435">
        <w:rPr>
          <w:sz w:val="28"/>
          <w:szCs w:val="28"/>
        </w:rPr>
        <w:t xml:space="preserve"> oslav</w:t>
      </w:r>
      <w:r w:rsidR="00381DD3">
        <w:rPr>
          <w:sz w:val="28"/>
          <w:szCs w:val="28"/>
        </w:rPr>
        <w:t>í</w:t>
      </w:r>
      <w:r w:rsidR="00CB7435">
        <w:rPr>
          <w:sz w:val="28"/>
          <w:szCs w:val="28"/>
        </w:rPr>
        <w:t xml:space="preserve"> st</w:t>
      </w:r>
      <w:r w:rsidR="00381DD3">
        <w:rPr>
          <w:sz w:val="28"/>
          <w:szCs w:val="28"/>
        </w:rPr>
        <w:t>o</w:t>
      </w:r>
      <w:r w:rsidR="00CB7435">
        <w:rPr>
          <w:sz w:val="28"/>
          <w:szCs w:val="28"/>
        </w:rPr>
        <w:t xml:space="preserve"> let ZUŠ Liberec</w:t>
      </w:r>
      <w:r>
        <w:rPr>
          <w:sz w:val="28"/>
          <w:szCs w:val="28"/>
        </w:rPr>
        <w:t xml:space="preserve">), ale také se tu </w:t>
      </w:r>
      <w:r w:rsidR="00CB7435">
        <w:rPr>
          <w:sz w:val="28"/>
          <w:szCs w:val="28"/>
        </w:rPr>
        <w:t>s Koncertním sborem sžívají nové děti z nejstaršího přípravného oddělení Plamínek. Všechno to zpívání je pak okořeněné táborovými hrami, sportováním, posezeními u ohně či tradičními „Ranními večerníky“</w:t>
      </w:r>
      <w:r w:rsidR="00381DD3">
        <w:rPr>
          <w:sz w:val="28"/>
          <w:szCs w:val="28"/>
        </w:rPr>
        <w:t xml:space="preserve"> v letařovickém mlýně</w:t>
      </w:r>
      <w:r w:rsidR="00CB7435">
        <w:rPr>
          <w:sz w:val="28"/>
          <w:szCs w:val="28"/>
        </w:rPr>
        <w:t xml:space="preserve">. Zde se tvoří základy „severáčkovské rodiny“, kterou před více než </w:t>
      </w:r>
      <w:r w:rsidR="00381DD3">
        <w:rPr>
          <w:sz w:val="28"/>
          <w:szCs w:val="28"/>
        </w:rPr>
        <w:t>pěta</w:t>
      </w:r>
      <w:r w:rsidR="00CB7435">
        <w:rPr>
          <w:sz w:val="28"/>
          <w:szCs w:val="28"/>
        </w:rPr>
        <w:t>šedesáti lety založili Jiřina a Milan Uherkovi. I na ně se bude v letošním roce vzpomínat, neboť od jejich narození uplyne neuvěřitelných devadesát pět (Jiřina) a v případě Milana Uherka rovných sto let. A to je vždy mimořádná příležitost pro společná setkání všech generací dětí i dospělých.</w:t>
      </w:r>
    </w:p>
    <w:p w14:paraId="6FA0DF52" w14:textId="0E4A6D6E" w:rsidR="0044483E" w:rsidRDefault="00CB7435">
      <w:pPr>
        <w:rPr>
          <w:sz w:val="28"/>
          <w:szCs w:val="28"/>
        </w:rPr>
      </w:pPr>
      <w:r>
        <w:rPr>
          <w:sz w:val="28"/>
          <w:szCs w:val="28"/>
        </w:rPr>
        <w:t xml:space="preserve">Bližší informace o Severáčku na www.severacek.cz.   </w:t>
      </w:r>
    </w:p>
    <w:p w14:paraId="7042DE76" w14:textId="77777777" w:rsidR="0044483E" w:rsidRPr="0044483E" w:rsidRDefault="0044483E">
      <w:pPr>
        <w:rPr>
          <w:sz w:val="28"/>
          <w:szCs w:val="28"/>
        </w:rPr>
      </w:pPr>
    </w:p>
    <w:sectPr w:rsidR="0044483E" w:rsidRPr="00444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3E"/>
    <w:rsid w:val="00177A01"/>
    <w:rsid w:val="00381DD3"/>
    <w:rsid w:val="0044483E"/>
    <w:rsid w:val="0065245D"/>
    <w:rsid w:val="00654C5F"/>
    <w:rsid w:val="00CB7435"/>
    <w:rsid w:val="00E8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F54B3"/>
  <w15:chartTrackingRefBased/>
  <w15:docId w15:val="{76CB250C-2F05-4A03-8DC5-F89933C1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44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4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483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483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483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483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483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483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483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48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48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483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483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483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483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483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483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483E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4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4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483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4483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4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4483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4483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4483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48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483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48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 Langrová</dc:creator>
  <cp:keywords/>
  <dc:description/>
  <cp:lastModifiedBy>Silvie Langrová</cp:lastModifiedBy>
  <cp:revision>2</cp:revision>
  <dcterms:created xsi:type="dcterms:W3CDTF">2025-05-04T20:16:00Z</dcterms:created>
  <dcterms:modified xsi:type="dcterms:W3CDTF">2025-05-04T20:42:00Z</dcterms:modified>
</cp:coreProperties>
</file>